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C229" w14:textId="77777777" w:rsidR="00FC06EC" w:rsidRPr="00FC06EC" w:rsidRDefault="00FC06EC" w:rsidP="00FC06EC">
      <w:pPr>
        <w:rPr>
          <w:rFonts w:ascii="Times New Roman" w:eastAsia="Times New Roman" w:hAnsi="Times New Roman" w:cs="Times New Roman"/>
          <w:lang w:eastAsia="es-MX"/>
        </w:rPr>
      </w:pPr>
      <w:r w:rsidRPr="00FC06EC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  <w:lang w:eastAsia="es-MX"/>
        </w:rPr>
        <w:t>Luciérnagas para la oscuridad</w:t>
      </w:r>
      <w:r w:rsidRPr="00FC06EC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s-MX"/>
        </w:rPr>
        <w:t> una instalación escénica inmersiva para jóvenes audiencias</w:t>
      </w:r>
    </w:p>
    <w:p w14:paraId="2F3BC977" w14:textId="4FD07357" w:rsidR="00082EBE" w:rsidRDefault="00FC06EC"/>
    <w:p w14:paraId="0AE59F49" w14:textId="261C5C5B" w:rsidR="00FC06EC" w:rsidRDefault="00FC06EC"/>
    <w:p w14:paraId="0E679893" w14:textId="77777777" w:rsidR="00FC06EC" w:rsidRPr="00FC06EC" w:rsidRDefault="00FC06EC" w:rsidP="00FC06EC">
      <w:pPr>
        <w:numPr>
          <w:ilvl w:val="0"/>
          <w:numId w:val="1"/>
        </w:numPr>
        <w:shd w:val="clear" w:color="auto" w:fill="FFFFFF"/>
        <w:spacing w:after="200" w:line="276" w:lineRule="atLeast"/>
        <w:ind w:firstLine="0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*La temporada de estreno de esta pieza de la agrupación ASYC/El Teatro de Movimiento, bajo la dirección de Alicia Sánchez, será del 25 al 28 de julio en el CCB</w:t>
      </w:r>
    </w:p>
    <w:p w14:paraId="3755016A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El Teatro de la Danza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Guillermina Bravo</w:t>
      </w:r>
      <w:r w:rsidRPr="00FC06EC">
        <w:rPr>
          <w:rFonts w:ascii="Calibri" w:eastAsia="Times New Roman" w:hAnsi="Calibri" w:cs="Calibri"/>
          <w:color w:val="000000"/>
          <w:lang w:eastAsia="es-MX"/>
        </w:rPr>
        <w:t> alojará el estreno de la obra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Luciérnagas para la oscuridad… ensayos sobre la noche</w:t>
      </w:r>
      <w:r w:rsidRPr="00FC06EC">
        <w:rPr>
          <w:rFonts w:ascii="Calibri" w:eastAsia="Times New Roman" w:hAnsi="Calibri" w:cs="Calibri"/>
          <w:color w:val="000000"/>
          <w:lang w:eastAsia="es-MX"/>
        </w:rPr>
        <w:t>, por cuenta de ASYC/El Teatro de Movimiento. Las funciones se insertan en la temporada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Narrativas corporales, </w:t>
      </w:r>
      <w:r w:rsidRPr="00FC06EC">
        <w:rPr>
          <w:rFonts w:ascii="Calibri" w:eastAsia="Times New Roman" w:hAnsi="Calibri" w:cs="Calibri"/>
          <w:color w:val="000000"/>
          <w:lang w:eastAsia="es-MX"/>
        </w:rPr>
        <w:t>presentada por la Secretaría de Cultura del Gobierno de México y el Instituto Nacional de Bellas Artes y Literatura (Inbal), a través de la Coordinación Nacional de Danza.</w:t>
      </w:r>
    </w:p>
    <w:p w14:paraId="53241A52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Del jueves 25 al domingo 28 de julio el colectivo, encabezado por la directora escénica, coreógrafa, docente e investigadora Alicia Sánchez, convocará a las jóvenes audiencias a participar en una instalación inmersiva con dispositivos performáticos y visuales, donde el movimiento ocupará el eje principal, y que invita a recordar la noche como un espacio de ensueño de momentos entrañables, alejándose de las connotaciones negativas hacia la oscuridad de ésta.</w:t>
      </w:r>
    </w:p>
    <w:p w14:paraId="2B129B53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La creadora escénica detalla que la inspiración para crear esta instalación coreográfica surgió a partir de la convivencia con su hijo adolescente y al observar cómo él experimentaba diversos estados emocionales, causados a veces por la carga escolar o la luz azul de los dispositivos digitales (sobre todo durante el encierro obligatorio por la COVID-19), dejando atrás el juego, lo lúdico, la comunicación interpersonal y sobre todo el movimiento.</w:t>
      </w:r>
    </w:p>
    <w:p w14:paraId="03DD8956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En palabras de su creadora,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Luciérnagas para la oscuridad</w:t>
      </w:r>
      <w:r w:rsidRPr="00FC06EC">
        <w:rPr>
          <w:rFonts w:ascii="Calibri" w:eastAsia="Times New Roman" w:hAnsi="Calibri" w:cs="Calibri"/>
          <w:color w:val="000000"/>
          <w:lang w:eastAsia="es-MX"/>
        </w:rPr>
        <w:t> pretende generar un espacio lúdico con artefactos e instalaciones para propiciar el establecimiento de una comunidad de jóvenes que se reconcilie con la noche a través de relaciones y juegos realizados dentro de este espacio.</w:t>
      </w:r>
    </w:p>
    <w:p w14:paraId="64EA54F9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Alicia Sánchez concluye que uno de los aportes de esta propuesta escénica es “reconciliar a las jóvenes audiencias con el descanso y la suavidad de la noche a partir de las configuraciones corporales, entendiendo que la noche es un acontecimiento y que es perfectivo, por lo cual se pueden modificar los constructos de la noche que producen una angustia abrumadora dadas las condiciones citadinas que habitamos”.</w:t>
      </w:r>
    </w:p>
    <w:p w14:paraId="0CCABF29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ASYC/ El Teatro de Movimiento es un núcleo creativo fundado en 1991. Desde entonces, se han interesado en expandir los horizontes creativos de la escena, a través de la experimentación constante de diversos códigos y lenguajes, que entrecruzan la tecnología y la ciencia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(interacción humano-robot, biosensores, danza telemaìtica, mapping, entre otros)</w:t>
      </w:r>
      <w:r w:rsidRPr="00FC06EC">
        <w:rPr>
          <w:rFonts w:ascii="Calibri" w:eastAsia="Times New Roman" w:hAnsi="Calibri" w:cs="Calibri"/>
          <w:color w:val="000000"/>
          <w:lang w:eastAsia="es-MX"/>
        </w:rPr>
        <w:t>. Con 35 años de trayectoria y cerca de 50 producciones originales se ha consolidado como una de las agrupaciones con mayor presencia e innovación de la escena mexicana actual, representando también a México en festivales internacionales.</w:t>
      </w:r>
    </w:p>
    <w:p w14:paraId="59142E2F" w14:textId="77777777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Las funciones de </w:t>
      </w:r>
      <w:r w:rsidRPr="00FC06EC">
        <w:rPr>
          <w:rFonts w:ascii="Calibri" w:eastAsia="Times New Roman" w:hAnsi="Calibri" w:cs="Calibri"/>
          <w:i/>
          <w:iCs/>
          <w:color w:val="000000"/>
          <w:lang w:eastAsia="es-MX"/>
        </w:rPr>
        <w:t>Luciérnagas para la oscuridad</w:t>
      </w:r>
      <w:r w:rsidRPr="00FC06EC">
        <w:rPr>
          <w:rFonts w:ascii="Calibri" w:eastAsia="Times New Roman" w:hAnsi="Calibri" w:cs="Calibri"/>
          <w:color w:val="000000"/>
          <w:lang w:eastAsia="es-MX"/>
        </w:rPr>
        <w:t> tendrán lugar el jueves 25 y viernes 26, a las 20:00; sábado 27, a las 19:00, y domingo 28 de julio, a las 18:00 h.</w:t>
      </w:r>
    </w:p>
    <w:p w14:paraId="290FE8AD" w14:textId="00CA78D9" w:rsidR="00FC06EC" w:rsidRPr="00FC06EC" w:rsidRDefault="00FC06EC" w:rsidP="00FC06EC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FC06EC">
        <w:rPr>
          <w:rFonts w:ascii="Calibri" w:eastAsia="Times New Roman" w:hAnsi="Calibri" w:cs="Calibri"/>
          <w:color w:val="000000"/>
          <w:lang w:eastAsia="es-MX"/>
        </w:rPr>
        <w:t>Consulta cartelera y adquiere tus boletos en </w:t>
      </w:r>
      <w:hyperlink r:id="rId5" w:tgtFrame="_blank" w:history="1">
        <w:r w:rsidRPr="00FC06EC">
          <w:rPr>
            <w:rFonts w:ascii="Calibri" w:eastAsia="Times New Roman" w:hAnsi="Calibri" w:cs="Calibri"/>
            <w:color w:val="0563C1"/>
            <w:u w:val="single"/>
            <w:lang w:eastAsia="es-MX"/>
          </w:rPr>
          <w:t>danza.inba.gob.mx</w:t>
        </w:r>
      </w:hyperlink>
      <w:r w:rsidRPr="00FC06EC">
        <w:rPr>
          <w:rFonts w:ascii="Calibri" w:eastAsia="Times New Roman" w:hAnsi="Calibri" w:cs="Calibri"/>
          <w:color w:val="000000"/>
          <w:lang w:eastAsia="es-MX"/>
        </w:rPr>
        <w:t>; síguenos en redes sociales @danzainbal; programación sujeta a cambios.</w:t>
      </w:r>
    </w:p>
    <w:sectPr w:rsidR="00FC06EC" w:rsidRPr="00FC0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C18E3"/>
    <w:multiLevelType w:val="multilevel"/>
    <w:tmpl w:val="D27E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C"/>
    <w:rsid w:val="00DA625E"/>
    <w:rsid w:val="00F146C2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39E96"/>
  <w15:chartTrackingRefBased/>
  <w15:docId w15:val="{88B6C812-66A0-D544-906A-37A22AB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nza.inba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2024-07-22T03:59:00Z</dcterms:created>
  <dcterms:modified xsi:type="dcterms:W3CDTF">2024-07-22T03:59:00Z</dcterms:modified>
</cp:coreProperties>
</file>